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6334" w:rsidRPr="000D374F" w:rsidRDefault="00E8433A" w:rsidP="000D374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D374F">
        <w:rPr>
          <w:rFonts w:ascii="Times New Roman" w:hAnsi="Times New Roman"/>
          <w:b/>
          <w:sz w:val="24"/>
          <w:szCs w:val="24"/>
          <w:u w:val="single"/>
        </w:rPr>
        <w:t>Задание по истории искусства.</w:t>
      </w:r>
    </w:p>
    <w:p w:rsidR="00E8433A" w:rsidRDefault="00E8433A" w:rsidP="006863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Числа:       6.05.20              8.05.20           8.05.20</w:t>
      </w:r>
    </w:p>
    <w:p w:rsidR="00E8433A" w:rsidRDefault="000D374F" w:rsidP="006863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Классы:    5А,  5Б,  5Г</w:t>
      </w:r>
      <w:r w:rsidR="00E8433A"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0D374F" w:rsidRDefault="00E8433A" w:rsidP="006863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E8433A" w:rsidRDefault="00E8433A" w:rsidP="000D374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«Искусство Франции 17-18вв.»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Развитие экспрессионизма.  Художественные объединения: «Мост» и «Синий всадник»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Сформировать представление об экспрессионизме (1905 – 1920-е годы). Познакомиться с особенностями развития экспрессионизма в Германии (обостренное восприятие мира, индивидуалистический протест против пороков капиталистической цивилизации и порожденной ее противоречиями войны).  Узнать о деятельности художественных объединений «Мост» и «Синий всадник»; выявить основных представителей этих объединений. Раскрыть роль В. Кандинского в развитии экспрессионизма. 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Визуальный ряд</w:t>
      </w:r>
      <w:r>
        <w:rPr>
          <w:rFonts w:ascii="Times New Roman" w:hAnsi="Times New Roman"/>
          <w:sz w:val="24"/>
          <w:szCs w:val="24"/>
        </w:rPr>
        <w:t xml:space="preserve">: Эрнст Людвиг </w:t>
      </w:r>
      <w:proofErr w:type="spellStart"/>
      <w:r>
        <w:rPr>
          <w:rFonts w:ascii="Times New Roman" w:hAnsi="Times New Roman"/>
          <w:sz w:val="24"/>
          <w:szCs w:val="24"/>
        </w:rPr>
        <w:t>Кирхнер</w:t>
      </w:r>
      <w:proofErr w:type="spellEnd"/>
      <w:r>
        <w:rPr>
          <w:rFonts w:ascii="Times New Roman" w:hAnsi="Times New Roman"/>
          <w:sz w:val="24"/>
          <w:szCs w:val="24"/>
        </w:rPr>
        <w:t xml:space="preserve"> (1880 – 1938) «Автопортрет с мо</w:t>
      </w:r>
      <w:r w:rsidR="008F3E95">
        <w:rPr>
          <w:rFonts w:ascii="Times New Roman" w:hAnsi="Times New Roman"/>
          <w:sz w:val="24"/>
          <w:szCs w:val="24"/>
        </w:rPr>
        <w:t>делью», «Сидящая девушка</w:t>
      </w:r>
      <w:r>
        <w:rPr>
          <w:rFonts w:ascii="Times New Roman" w:hAnsi="Times New Roman"/>
          <w:sz w:val="24"/>
          <w:szCs w:val="24"/>
        </w:rPr>
        <w:t xml:space="preserve">» (1910 – 1920). Василий Кандинский (1866 – 1944) оригинал обложки альманаха «Синий всадник» (1912, ксилография), «Улица в </w:t>
      </w:r>
      <w:proofErr w:type="spellStart"/>
      <w:r>
        <w:rPr>
          <w:rFonts w:ascii="Times New Roman" w:hAnsi="Times New Roman"/>
          <w:sz w:val="24"/>
          <w:szCs w:val="24"/>
        </w:rPr>
        <w:t>Мурнау</w:t>
      </w:r>
      <w:proofErr w:type="spellEnd"/>
      <w:r>
        <w:rPr>
          <w:rFonts w:ascii="Times New Roman" w:hAnsi="Times New Roman"/>
          <w:sz w:val="24"/>
          <w:szCs w:val="24"/>
        </w:rPr>
        <w:t xml:space="preserve">» (1908). Франс Марк (1880 – 1916) «Лошадь в пейзаже» (1910). Август </w:t>
      </w:r>
      <w:proofErr w:type="spellStart"/>
      <w:r>
        <w:rPr>
          <w:rFonts w:ascii="Times New Roman" w:hAnsi="Times New Roman"/>
          <w:sz w:val="24"/>
          <w:szCs w:val="24"/>
        </w:rPr>
        <w:t>Макке</w:t>
      </w:r>
      <w:proofErr w:type="spellEnd"/>
      <w:r>
        <w:rPr>
          <w:rFonts w:ascii="Times New Roman" w:hAnsi="Times New Roman"/>
          <w:sz w:val="24"/>
          <w:szCs w:val="24"/>
        </w:rPr>
        <w:t xml:space="preserve"> (1887 – 1914) «Дама в зеленом жакете» (1913).</w:t>
      </w:r>
    </w:p>
    <w:p w:rsidR="00686334" w:rsidRDefault="00686334" w:rsidP="0068633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>
        <w:rPr>
          <w:rFonts w:ascii="Times New Roman" w:hAnsi="Times New Roman"/>
          <w:sz w:val="24"/>
          <w:szCs w:val="24"/>
        </w:rPr>
        <w:t xml:space="preserve">: термин «экспрессионизм»; перечислить основные произведения. Подготовить сообщение о творчестве мастеров «парижской школы» (А. Модильяни, М. Шагале, Х. </w:t>
      </w:r>
      <w:proofErr w:type="spellStart"/>
      <w:r>
        <w:rPr>
          <w:rFonts w:ascii="Times New Roman" w:hAnsi="Times New Roman"/>
          <w:sz w:val="24"/>
          <w:szCs w:val="24"/>
        </w:rPr>
        <w:t>Сутине</w:t>
      </w:r>
      <w:proofErr w:type="spellEnd"/>
      <w:r>
        <w:rPr>
          <w:rFonts w:ascii="Times New Roman" w:hAnsi="Times New Roman"/>
          <w:sz w:val="24"/>
          <w:szCs w:val="24"/>
        </w:rPr>
        <w:t>, М. Утрилло), создавших вариант «лирического экспрессионизма».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Кубизм  (1907 – 1912)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Сформировать представление о творчестве Пабло Пикассо - выдающемся художнике ХХ века, оставившего знаковые произведения во всех направлениях живописи этого периода; познакомить с особенностями различных периодов деятельности. Рассказать о возникновение кубизма, пояснить особенности двух стадий его развития:  аналитической и синтетической. Познакомить с основными произведениями ведущих представителей кубизма. 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Возникновение кубизма в творчестве Пабло Пикассо. Художественные принципы кубизма. Интерес к вопросам формы, к конструированию новой реальности, подчиненной специфическим пространственно-временным отношениям. Эволюция кубизма к </w:t>
      </w:r>
      <w:r>
        <w:rPr>
          <w:rFonts w:ascii="Times New Roman" w:hAnsi="Times New Roman"/>
          <w:sz w:val="24"/>
          <w:szCs w:val="24"/>
        </w:rPr>
        <w:lastRenderedPageBreak/>
        <w:t xml:space="preserve">беспредметности: аналитическая и синтетическая стадии. Главные представители кубизма:  Пабло Пикассо, Жорж Брак, </w:t>
      </w:r>
      <w:proofErr w:type="spellStart"/>
      <w:r>
        <w:rPr>
          <w:rFonts w:ascii="Times New Roman" w:hAnsi="Times New Roman"/>
          <w:sz w:val="24"/>
          <w:szCs w:val="24"/>
        </w:rPr>
        <w:t>Фернан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Леже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Творчество Пабло Пикассо (1881-1973). </w:t>
      </w:r>
      <w:r>
        <w:rPr>
          <w:rFonts w:ascii="Times New Roman" w:hAnsi="Times New Roman"/>
          <w:sz w:val="24"/>
          <w:szCs w:val="24"/>
        </w:rPr>
        <w:t xml:space="preserve">  Произведения «голубого» и «розового» периодов: «Свидание» (1900), «Женский портрет» (1902), «Старый еврей с мальчиком» (1903), «Странствующие гимнасты» (1905), «Девочка на шаре» (1905). Стремление к обобщениям и иносказаниям, своеобразие композиционных и колористических решений. Кубистический период в творчестве Пикассо. Экспериментальные поиски новой художественной выразительности. Картина «</w:t>
      </w:r>
      <w:proofErr w:type="spellStart"/>
      <w:r>
        <w:rPr>
          <w:rFonts w:ascii="Times New Roman" w:hAnsi="Times New Roman"/>
          <w:sz w:val="24"/>
          <w:szCs w:val="24"/>
        </w:rPr>
        <w:t>Авиньонские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девушки» (1907-1908) – начало кубизма.  Создание произведений широкой общественной значимости, участие художника в борьбе за мир, в борьбе испанского народа с фашизмом. Панно «</w:t>
      </w:r>
      <w:proofErr w:type="spellStart"/>
      <w:r>
        <w:rPr>
          <w:rFonts w:ascii="Times New Roman" w:hAnsi="Times New Roman"/>
          <w:sz w:val="24"/>
          <w:szCs w:val="24"/>
        </w:rPr>
        <w:t>Герника</w:t>
      </w:r>
      <w:proofErr w:type="spellEnd"/>
      <w:r>
        <w:rPr>
          <w:rFonts w:ascii="Times New Roman" w:hAnsi="Times New Roman"/>
          <w:sz w:val="24"/>
          <w:szCs w:val="24"/>
        </w:rPr>
        <w:t xml:space="preserve">» (1937) и его значение в развитии современного искусства. Антивоенная тема в произведениях «Резня в Корее» (1921), панно капеллы в </w:t>
      </w:r>
      <w:proofErr w:type="spellStart"/>
      <w:r>
        <w:rPr>
          <w:rFonts w:ascii="Times New Roman" w:hAnsi="Times New Roman"/>
          <w:sz w:val="24"/>
          <w:szCs w:val="24"/>
        </w:rPr>
        <w:t>Валлорисе</w:t>
      </w:r>
      <w:proofErr w:type="spellEnd"/>
      <w:r>
        <w:rPr>
          <w:rFonts w:ascii="Times New Roman" w:hAnsi="Times New Roman"/>
          <w:sz w:val="24"/>
          <w:szCs w:val="24"/>
        </w:rPr>
        <w:t xml:space="preserve"> «Война» и «Мир» (1954).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Графические произведения Пикассо 1920-х-1930-х годов: иллюс</w:t>
      </w:r>
      <w:r w:rsidR="004131BB">
        <w:rPr>
          <w:rFonts w:ascii="Times New Roman" w:hAnsi="Times New Roman"/>
          <w:sz w:val="24"/>
          <w:szCs w:val="24"/>
        </w:rPr>
        <w:t>трации к «Метаморфозам» Овидия,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серия офортов «Сюита </w:t>
      </w:r>
      <w:proofErr w:type="spellStart"/>
      <w:r>
        <w:rPr>
          <w:rFonts w:ascii="Times New Roman" w:hAnsi="Times New Roman"/>
          <w:sz w:val="24"/>
          <w:szCs w:val="24"/>
        </w:rPr>
        <w:t>Воллара</w:t>
      </w:r>
      <w:proofErr w:type="spellEnd"/>
      <w:r>
        <w:rPr>
          <w:rFonts w:ascii="Times New Roman" w:hAnsi="Times New Roman"/>
          <w:sz w:val="24"/>
          <w:szCs w:val="24"/>
        </w:rPr>
        <w:t>», состоящая из двух циклов: «Мастерская скульптора» и «Минотавр» (1933-1934), иллюстрации к поэме П. Элюара «Лицо мира» (1950) Публицистические серии офортов: «Мечты и ложь» генерала Франко» (1937). «Голубь мира» Пикассо (1949-1950, 1962).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Творчество Жоржа Брака (1882-1963).</w:t>
      </w:r>
      <w:r>
        <w:rPr>
          <w:rFonts w:ascii="Times New Roman" w:hAnsi="Times New Roman"/>
          <w:sz w:val="24"/>
          <w:szCs w:val="24"/>
        </w:rPr>
        <w:t xml:space="preserve"> Основные периоды развития, кубистические пейзажи и натюрморты Ж. Брака: «Дома в </w:t>
      </w:r>
      <w:proofErr w:type="spellStart"/>
      <w:r>
        <w:rPr>
          <w:rFonts w:ascii="Times New Roman" w:hAnsi="Times New Roman"/>
          <w:sz w:val="24"/>
          <w:szCs w:val="24"/>
        </w:rPr>
        <w:t>Эстаке</w:t>
      </w:r>
      <w:proofErr w:type="spellEnd"/>
      <w:r>
        <w:rPr>
          <w:rFonts w:ascii="Times New Roman" w:hAnsi="Times New Roman"/>
          <w:sz w:val="24"/>
          <w:szCs w:val="24"/>
        </w:rPr>
        <w:t>»  (1908), «Музыкальные инструменты» (1908), «Гавань в Нормандии» (1909), «Женщина с мандолиной» (1910),  «Скрипка и палитра» (1909-1910), «Гитара» (1912),  «Натюрморт на столе» (1914).</w:t>
      </w:r>
    </w:p>
    <w:p w:rsidR="00686334" w:rsidRDefault="00686334" w:rsidP="006863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Творчество </w:t>
      </w:r>
      <w:proofErr w:type="spellStart"/>
      <w:r>
        <w:rPr>
          <w:rFonts w:ascii="Times New Roman" w:hAnsi="Times New Roman"/>
          <w:b/>
          <w:sz w:val="24"/>
          <w:szCs w:val="24"/>
        </w:rPr>
        <w:t>Фернана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Леже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(1881-1955).</w:t>
      </w:r>
      <w:r>
        <w:rPr>
          <w:rFonts w:ascii="Times New Roman" w:hAnsi="Times New Roman"/>
          <w:sz w:val="24"/>
          <w:szCs w:val="24"/>
        </w:rPr>
        <w:t xml:space="preserve"> Развитие кубизма в новое направление – пуризм. Тема – «человек и машина» как символ современной цивилизации в произведениях: «Город» (1919), «Строители» (1950). Цикл </w:t>
      </w:r>
      <w:proofErr w:type="spellStart"/>
      <w:r>
        <w:rPr>
          <w:rFonts w:ascii="Times New Roman" w:hAnsi="Times New Roman"/>
          <w:sz w:val="24"/>
          <w:szCs w:val="24"/>
        </w:rPr>
        <w:t>Леже</w:t>
      </w:r>
      <w:proofErr w:type="spellEnd"/>
      <w:r>
        <w:rPr>
          <w:rFonts w:ascii="Times New Roman" w:hAnsi="Times New Roman"/>
          <w:sz w:val="24"/>
          <w:szCs w:val="24"/>
        </w:rPr>
        <w:t xml:space="preserve"> «Загородная прогулка» (1950-е г).</w:t>
      </w:r>
    </w:p>
    <w:p w:rsidR="00686334" w:rsidRDefault="00686334" w:rsidP="0068633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>
        <w:rPr>
          <w:rFonts w:ascii="Times New Roman" w:hAnsi="Times New Roman"/>
          <w:sz w:val="24"/>
          <w:szCs w:val="24"/>
        </w:rPr>
        <w:t xml:space="preserve">: термин «кубизм», «аналитический кубизм», «синтетический кубизм»; перечислить основные произведения. Подготовить сообщение о «пуризме» и творчестве Ф. </w:t>
      </w:r>
      <w:proofErr w:type="spellStart"/>
      <w:r>
        <w:rPr>
          <w:rFonts w:ascii="Times New Roman" w:hAnsi="Times New Roman"/>
          <w:sz w:val="24"/>
          <w:szCs w:val="24"/>
        </w:rPr>
        <w:t>Леже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C63D6" w:rsidRDefault="006C63D6"/>
    <w:sectPr w:rsidR="006C63D6" w:rsidSect="0087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86334"/>
    <w:rsid w:val="000D374F"/>
    <w:rsid w:val="004131BB"/>
    <w:rsid w:val="00686334"/>
    <w:rsid w:val="006C63D6"/>
    <w:rsid w:val="00873223"/>
    <w:rsid w:val="008F3E95"/>
    <w:rsid w:val="00E8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</dc:creator>
  <cp:lastModifiedBy>школа</cp:lastModifiedBy>
  <cp:revision>2</cp:revision>
  <dcterms:created xsi:type="dcterms:W3CDTF">2020-05-06T11:30:00Z</dcterms:created>
  <dcterms:modified xsi:type="dcterms:W3CDTF">2020-05-06T11:30:00Z</dcterms:modified>
</cp:coreProperties>
</file>